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57" w:rsidRDefault="009F0D57" w:rsidP="009F0D57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noProof/>
          <w:color w:val="333333"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-894259</wp:posOffset>
            </wp:positionH>
            <wp:positionV relativeFrom="paragraph">
              <wp:posOffset>-469533</wp:posOffset>
            </wp:positionV>
            <wp:extent cx="7553728" cy="10695904"/>
            <wp:effectExtent l="19050" t="0" r="9122" b="0"/>
            <wp:wrapNone/>
            <wp:docPr id="2" name="Рисунок 1" descr="C:\Users\Дмитрий\Desktop\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4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28" cy="1069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D57" w:rsidRDefault="009F0D57" w:rsidP="009F0D57">
      <w:pPr>
        <w:pStyle w:val="1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Georgia" w:hAnsi="Georgia"/>
          <w:color w:val="333333"/>
          <w:sz w:val="16"/>
          <w:szCs w:val="16"/>
        </w:rPr>
      </w:pPr>
    </w:p>
    <w:p w:rsidR="009F0D57" w:rsidRDefault="00554419" w:rsidP="009F0D57">
      <w:pPr>
        <w:spacing w:after="0" w:line="243" w:lineRule="atLeast"/>
        <w:ind w:firstLine="567"/>
        <w:jc w:val="both"/>
        <w:textAlignment w:val="baseline"/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ru-RU"/>
        </w:rPr>
      </w:pPr>
      <w:r w:rsidRPr="00554419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7.65pt;height:36.5pt" fillcolor="#b2b2b2" strokecolor="#33c" strokeweight="1pt">
            <v:fill opacity=".5"/>
            <v:shadow on="t" color="#99f" offset="3pt"/>
            <v:textpath style="font-family:&quot;Arial Black&quot;;v-text-kern:t" trim="t" fitpath="t" string="Влияние пения на детское здоровье"/>
          </v:shape>
        </w:pict>
      </w:r>
    </w:p>
    <w:p w:rsidR="009F0D57" w:rsidRPr="009C3673" w:rsidRDefault="009F0D57" w:rsidP="009F0D57">
      <w:pPr>
        <w:spacing w:after="0" w:line="243" w:lineRule="atLeast"/>
        <w:ind w:firstLine="284"/>
        <w:jc w:val="both"/>
        <w:textAlignment w:val="baseline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ru-RU"/>
        </w:rPr>
        <w:t xml:space="preserve"> </w:t>
      </w:r>
      <w:r w:rsidRPr="009C3673">
        <w:rPr>
          <w:rFonts w:ascii="Bookman Old Style" w:eastAsia="Times New Roman" w:hAnsi="Bookman Old Style" w:cs="Times New Roman"/>
          <w:sz w:val="28"/>
          <w:szCs w:val="28"/>
          <w:bdr w:val="none" w:sz="0" w:space="0" w:color="auto" w:frame="1"/>
          <w:lang w:eastAsia="ru-RU"/>
        </w:rPr>
        <w:t>Индикатором здоровья человека некоторые ученые считают голос – у человека с крепким здоровьем голос звучный и сильный. Именно поэтому полезно не только играть на музыкальных инструментах, но и петь. Даже если у ребенка нет голоса и слуха, чтобы стать хорошим певцом, пение поможет:</w:t>
      </w:r>
    </w:p>
    <w:p w:rsidR="009F0D57" w:rsidRPr="009C3673" w:rsidRDefault="009F0D57" w:rsidP="009C3673">
      <w:pPr>
        <w:numPr>
          <w:ilvl w:val="0"/>
          <w:numId w:val="3"/>
        </w:numPr>
        <w:spacing w:after="0" w:line="243" w:lineRule="atLeast"/>
        <w:jc w:val="both"/>
        <w:textAlignment w:val="baseline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9C3673">
        <w:rPr>
          <w:rFonts w:ascii="Bookman Old Style" w:eastAsia="Times New Roman" w:hAnsi="Bookman Old Style" w:cs="Times New Roman"/>
          <w:sz w:val="28"/>
          <w:szCs w:val="28"/>
          <w:bdr w:val="none" w:sz="0" w:space="0" w:color="auto" w:frame="1"/>
          <w:lang w:eastAsia="ru-RU"/>
        </w:rPr>
        <w:t>развить дыхание, что важно для детей, склонных к болезням дыхательной системы;</w:t>
      </w:r>
    </w:p>
    <w:p w:rsidR="007A0B36" w:rsidRDefault="007A0B36" w:rsidP="009F0D57">
      <w:pPr>
        <w:numPr>
          <w:ilvl w:val="0"/>
          <w:numId w:val="3"/>
        </w:numPr>
        <w:spacing w:after="0" w:line="243" w:lineRule="atLeast"/>
        <w:jc w:val="both"/>
        <w:textAlignment w:val="baseline"/>
        <w:rPr>
          <w:rFonts w:ascii="Bookman Old Style" w:eastAsia="Times New Roman" w:hAnsi="Bookman Old Style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Bookman Old Style" w:hAnsi="Bookman Old Style"/>
          <w:sz w:val="28"/>
          <w:szCs w:val="28"/>
        </w:rPr>
        <w:t>сформировать</w:t>
      </w:r>
      <w:r w:rsidRPr="007A0B36">
        <w:rPr>
          <w:rFonts w:ascii="Bookman Old Style" w:hAnsi="Bookman Old Style"/>
          <w:sz w:val="28"/>
          <w:szCs w:val="28"/>
        </w:rPr>
        <w:t xml:space="preserve"> правильную осанку</w:t>
      </w:r>
      <w:r w:rsidRPr="007A0B36">
        <w:rPr>
          <w:rFonts w:ascii="Bookman Old Style" w:eastAsia="Times New Roman" w:hAnsi="Bookman Old Style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="009F0D57" w:rsidRPr="007A0B36">
        <w:rPr>
          <w:rFonts w:ascii="Bookman Old Style" w:eastAsia="Times New Roman" w:hAnsi="Bookman Old Style" w:cs="Times New Roman"/>
          <w:sz w:val="28"/>
          <w:szCs w:val="28"/>
          <w:bdr w:val="none" w:sz="0" w:space="0" w:color="auto" w:frame="1"/>
          <w:lang w:eastAsia="ru-RU"/>
        </w:rPr>
        <w:t>благодаря правильному положению тела во время пения</w:t>
      </w:r>
      <w:r w:rsidRPr="007A0B36">
        <w:rPr>
          <w:rFonts w:ascii="Bookman Old Style" w:eastAsia="Times New Roman" w:hAnsi="Bookman Old Style" w:cs="Times New Roman"/>
          <w:sz w:val="28"/>
          <w:szCs w:val="28"/>
          <w:bdr w:val="none" w:sz="0" w:space="0" w:color="auto" w:frame="1"/>
          <w:lang w:eastAsia="ru-RU"/>
        </w:rPr>
        <w:t>)</w:t>
      </w:r>
      <w:r w:rsidR="009F0D57" w:rsidRPr="007A0B36">
        <w:rPr>
          <w:rFonts w:ascii="Bookman Old Style" w:eastAsia="Times New Roman" w:hAnsi="Bookman Old Style" w:cs="Times New Roman"/>
          <w:sz w:val="28"/>
          <w:szCs w:val="28"/>
          <w:bdr w:val="none" w:sz="0" w:space="0" w:color="auto" w:frame="1"/>
          <w:lang w:eastAsia="ru-RU"/>
        </w:rPr>
        <w:t>.</w:t>
      </w:r>
      <w:r w:rsidR="009F0D57" w:rsidRPr="007A0B36">
        <w:rPr>
          <w:rFonts w:ascii="Bookman Old Style" w:eastAsia="Times New Roman" w:hAnsi="Bookman Old Style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F0D57" w:rsidRPr="007A0B36">
        <w:rPr>
          <w:rFonts w:ascii="Bookman Old Style" w:eastAsia="Times New Roman" w:hAnsi="Bookman Old Style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</w:p>
    <w:p w:rsidR="007A0B36" w:rsidRDefault="009F0D57" w:rsidP="007A0B36">
      <w:pPr>
        <w:spacing w:after="0" w:line="243" w:lineRule="atLeast"/>
        <w:ind w:firstLine="426"/>
        <w:jc w:val="both"/>
        <w:textAlignment w:val="baseline"/>
        <w:rPr>
          <w:rFonts w:ascii="Bookman Old Style" w:eastAsia="Times New Roman" w:hAnsi="Bookman Old Style" w:cs="Times New Roman"/>
          <w:sz w:val="28"/>
          <w:szCs w:val="28"/>
          <w:bdr w:val="none" w:sz="0" w:space="0" w:color="auto" w:frame="1"/>
          <w:lang w:eastAsia="ru-RU"/>
        </w:rPr>
      </w:pPr>
      <w:r w:rsidRPr="007A0B36">
        <w:rPr>
          <w:rFonts w:ascii="Bookman Old Style" w:eastAsia="Times New Roman" w:hAnsi="Bookman Old Style" w:cs="Times New Roman"/>
          <w:sz w:val="28"/>
          <w:szCs w:val="28"/>
          <w:bdr w:val="none" w:sz="0" w:space="0" w:color="auto" w:frame="1"/>
          <w:lang w:eastAsia="ru-RU"/>
        </w:rPr>
        <w:t xml:space="preserve">Кроме того, когда человек поет определенные звуки, стимулируются определенные органы. </w:t>
      </w:r>
    </w:p>
    <w:p w:rsidR="009F0D57" w:rsidRPr="007A0B36" w:rsidRDefault="009F0D57" w:rsidP="007A0B36">
      <w:pPr>
        <w:spacing w:after="0" w:line="243" w:lineRule="atLeast"/>
        <w:ind w:firstLine="426"/>
        <w:jc w:val="both"/>
        <w:textAlignment w:val="baseline"/>
        <w:rPr>
          <w:rFonts w:ascii="Bookman Old Style" w:eastAsia="Times New Roman" w:hAnsi="Bookman Old Style" w:cs="Times New Roman"/>
          <w:sz w:val="28"/>
          <w:szCs w:val="28"/>
          <w:bdr w:val="none" w:sz="0" w:space="0" w:color="auto" w:frame="1"/>
          <w:lang w:eastAsia="ru-RU"/>
        </w:rPr>
      </w:pPr>
      <w:r w:rsidRPr="007A0B36">
        <w:rPr>
          <w:rFonts w:ascii="Bookman Old Style" w:eastAsia="Times New Roman" w:hAnsi="Bookman Old Style" w:cs="Times New Roman"/>
          <w:sz w:val="28"/>
          <w:szCs w:val="28"/>
          <w:bdr w:val="none" w:sz="0" w:space="0" w:color="auto" w:frame="1"/>
          <w:lang w:eastAsia="ru-RU"/>
        </w:rPr>
        <w:t>Полезно петь гласные:</w:t>
      </w:r>
    </w:p>
    <w:p w:rsidR="009F0D57" w:rsidRPr="009C3673" w:rsidRDefault="009F0D57" w:rsidP="009C3673">
      <w:pPr>
        <w:numPr>
          <w:ilvl w:val="0"/>
          <w:numId w:val="4"/>
        </w:numPr>
        <w:spacing w:after="0" w:line="243" w:lineRule="atLeast"/>
        <w:jc w:val="both"/>
        <w:textAlignment w:val="baseline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A0B36">
        <w:rPr>
          <w:rFonts w:ascii="Bookman Old Style" w:eastAsia="Times New Roman" w:hAnsi="Bookman Old Style" w:cs="Times New Roman"/>
          <w:sz w:val="28"/>
          <w:szCs w:val="28"/>
          <w:bdr w:val="none" w:sz="0" w:space="0" w:color="auto" w:frame="1"/>
          <w:lang w:eastAsia="ru-RU"/>
        </w:rPr>
        <w:t>з</w:t>
      </w:r>
      <w:r w:rsidRPr="009C3673">
        <w:rPr>
          <w:rFonts w:ascii="Bookman Old Style" w:eastAsia="Times New Roman" w:hAnsi="Bookman Old Style" w:cs="Times New Roman"/>
          <w:sz w:val="28"/>
          <w:szCs w:val="28"/>
          <w:bdr w:val="none" w:sz="0" w:space="0" w:color="auto" w:frame="1"/>
          <w:lang w:eastAsia="ru-RU"/>
        </w:rPr>
        <w:t xml:space="preserve">вук </w:t>
      </w:r>
      <w:r w:rsidRPr="007A0B36">
        <w:rPr>
          <w:rFonts w:ascii="Bookman Old Style" w:eastAsia="Times New Roman" w:hAnsi="Bookman Old Style" w:cs="Times New Roman"/>
          <w:b/>
          <w:sz w:val="28"/>
          <w:szCs w:val="28"/>
          <w:bdr w:val="none" w:sz="0" w:space="0" w:color="auto" w:frame="1"/>
          <w:lang w:eastAsia="ru-RU"/>
        </w:rPr>
        <w:t>«А»</w:t>
      </w:r>
      <w:r w:rsidRPr="009C3673">
        <w:rPr>
          <w:rFonts w:ascii="Bookman Old Style" w:eastAsia="Times New Roman" w:hAnsi="Bookman Old Style" w:cs="Times New Roman"/>
          <w:sz w:val="28"/>
          <w:szCs w:val="28"/>
          <w:bdr w:val="none" w:sz="0" w:space="0" w:color="auto" w:frame="1"/>
          <w:lang w:eastAsia="ru-RU"/>
        </w:rPr>
        <w:t xml:space="preserve"> снимает спазмы и влияет на деятельность сердца и желчного пузыря;</w:t>
      </w:r>
    </w:p>
    <w:p w:rsidR="009F0D57" w:rsidRPr="009C3673" w:rsidRDefault="009F0D57" w:rsidP="009C3673">
      <w:pPr>
        <w:numPr>
          <w:ilvl w:val="0"/>
          <w:numId w:val="4"/>
        </w:numPr>
        <w:spacing w:after="0" w:line="243" w:lineRule="atLeast"/>
        <w:jc w:val="both"/>
        <w:textAlignment w:val="baseline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9C3673">
        <w:rPr>
          <w:rFonts w:ascii="Bookman Old Style" w:eastAsia="Times New Roman" w:hAnsi="Bookman Old Style" w:cs="Times New Roman"/>
          <w:sz w:val="28"/>
          <w:szCs w:val="28"/>
          <w:bdr w:val="none" w:sz="0" w:space="0" w:color="auto" w:frame="1"/>
          <w:lang w:eastAsia="ru-RU"/>
        </w:rPr>
        <w:t xml:space="preserve">звук </w:t>
      </w:r>
      <w:r w:rsidRPr="007A0B36">
        <w:rPr>
          <w:rFonts w:ascii="Bookman Old Style" w:eastAsia="Times New Roman" w:hAnsi="Bookman Old Style" w:cs="Times New Roman"/>
          <w:b/>
          <w:sz w:val="28"/>
          <w:szCs w:val="28"/>
          <w:bdr w:val="none" w:sz="0" w:space="0" w:color="auto" w:frame="1"/>
          <w:lang w:eastAsia="ru-RU"/>
        </w:rPr>
        <w:t>«Э»</w:t>
      </w:r>
      <w:r w:rsidRPr="009C3673">
        <w:rPr>
          <w:rFonts w:ascii="Bookman Old Style" w:eastAsia="Times New Roman" w:hAnsi="Bookman Old Style" w:cs="Times New Roman"/>
          <w:sz w:val="28"/>
          <w:szCs w:val="28"/>
          <w:bdr w:val="none" w:sz="0" w:space="0" w:color="auto" w:frame="1"/>
          <w:lang w:eastAsia="ru-RU"/>
        </w:rPr>
        <w:t xml:space="preserve"> способствует улучшению работы головного мозга;</w:t>
      </w:r>
    </w:p>
    <w:p w:rsidR="009F0D57" w:rsidRPr="009C3673" w:rsidRDefault="009F0D57" w:rsidP="009C3673">
      <w:pPr>
        <w:numPr>
          <w:ilvl w:val="0"/>
          <w:numId w:val="4"/>
        </w:numPr>
        <w:spacing w:after="0" w:line="243" w:lineRule="atLeast"/>
        <w:jc w:val="both"/>
        <w:textAlignment w:val="baseline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9C3673">
        <w:rPr>
          <w:rFonts w:ascii="Bookman Old Style" w:eastAsia="Times New Roman" w:hAnsi="Bookman Old Style" w:cs="Times New Roman"/>
          <w:sz w:val="28"/>
          <w:szCs w:val="28"/>
          <w:bdr w:val="none" w:sz="0" w:space="0" w:color="auto" w:frame="1"/>
          <w:lang w:eastAsia="ru-RU"/>
        </w:rPr>
        <w:t xml:space="preserve">звук </w:t>
      </w:r>
      <w:r w:rsidRPr="007A0B36">
        <w:rPr>
          <w:rFonts w:ascii="Bookman Old Style" w:eastAsia="Times New Roman" w:hAnsi="Bookman Old Style" w:cs="Times New Roman"/>
          <w:b/>
          <w:sz w:val="28"/>
          <w:szCs w:val="28"/>
          <w:bdr w:val="none" w:sz="0" w:space="0" w:color="auto" w:frame="1"/>
          <w:lang w:eastAsia="ru-RU"/>
        </w:rPr>
        <w:t>«И»</w:t>
      </w:r>
      <w:r w:rsidRPr="009C3673">
        <w:rPr>
          <w:rFonts w:ascii="Bookman Old Style" w:eastAsia="Times New Roman" w:hAnsi="Bookman Old Style" w:cs="Times New Roman"/>
          <w:sz w:val="28"/>
          <w:szCs w:val="28"/>
          <w:bdr w:val="none" w:sz="0" w:space="0" w:color="auto" w:frame="1"/>
          <w:lang w:eastAsia="ru-RU"/>
        </w:rPr>
        <w:t xml:space="preserve"> полезен при заболеваниях глаз, ушей и носа;</w:t>
      </w:r>
    </w:p>
    <w:p w:rsidR="009F0D57" w:rsidRPr="009C3673" w:rsidRDefault="009F0D57" w:rsidP="009C3673">
      <w:pPr>
        <w:numPr>
          <w:ilvl w:val="0"/>
          <w:numId w:val="4"/>
        </w:numPr>
        <w:spacing w:after="0" w:line="243" w:lineRule="atLeast"/>
        <w:jc w:val="both"/>
        <w:textAlignment w:val="baseline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9C3673">
        <w:rPr>
          <w:rFonts w:ascii="Bookman Old Style" w:eastAsia="Times New Roman" w:hAnsi="Bookman Old Style" w:cs="Times New Roman"/>
          <w:sz w:val="28"/>
          <w:szCs w:val="28"/>
          <w:bdr w:val="none" w:sz="0" w:space="0" w:color="auto" w:frame="1"/>
          <w:lang w:eastAsia="ru-RU"/>
        </w:rPr>
        <w:t xml:space="preserve">звук </w:t>
      </w:r>
      <w:r w:rsidRPr="007A0B36">
        <w:rPr>
          <w:rFonts w:ascii="Bookman Old Style" w:eastAsia="Times New Roman" w:hAnsi="Bookman Old Style" w:cs="Times New Roman"/>
          <w:b/>
          <w:sz w:val="28"/>
          <w:szCs w:val="28"/>
          <w:bdr w:val="none" w:sz="0" w:space="0" w:color="auto" w:frame="1"/>
          <w:lang w:eastAsia="ru-RU"/>
        </w:rPr>
        <w:t>«О»</w:t>
      </w:r>
      <w:r w:rsidRPr="009C3673">
        <w:rPr>
          <w:rFonts w:ascii="Bookman Old Style" w:eastAsia="Times New Roman" w:hAnsi="Bookman Old Style" w:cs="Times New Roman"/>
          <w:sz w:val="28"/>
          <w:szCs w:val="28"/>
          <w:bdr w:val="none" w:sz="0" w:space="0" w:color="auto" w:frame="1"/>
          <w:lang w:eastAsia="ru-RU"/>
        </w:rPr>
        <w:t xml:space="preserve"> стимулирует деятельность </w:t>
      </w:r>
      <w:proofErr w:type="gramStart"/>
      <w:r w:rsidRPr="009C3673">
        <w:rPr>
          <w:rFonts w:ascii="Bookman Old Style" w:eastAsia="Times New Roman" w:hAnsi="Bookman Old Style" w:cs="Times New Roman"/>
          <w:sz w:val="28"/>
          <w:szCs w:val="28"/>
          <w:bdr w:val="none" w:sz="0" w:space="0" w:color="auto" w:frame="1"/>
          <w:lang w:eastAsia="ru-RU"/>
        </w:rPr>
        <w:t>поджелудочной</w:t>
      </w:r>
      <w:proofErr w:type="gramEnd"/>
      <w:r w:rsidRPr="009C3673">
        <w:rPr>
          <w:rFonts w:ascii="Bookman Old Style" w:eastAsia="Times New Roman" w:hAnsi="Bookman Old Style" w:cs="Times New Roman"/>
          <w:sz w:val="28"/>
          <w:szCs w:val="28"/>
          <w:bdr w:val="none" w:sz="0" w:space="0" w:color="auto" w:frame="1"/>
          <w:lang w:eastAsia="ru-RU"/>
        </w:rPr>
        <w:t xml:space="preserve"> железы и </w:t>
      </w:r>
      <w:proofErr w:type="spellStart"/>
      <w:proofErr w:type="gramStart"/>
      <w:r w:rsidRPr="009C3673">
        <w:rPr>
          <w:rFonts w:ascii="Bookman Old Style" w:eastAsia="Times New Roman" w:hAnsi="Bookman Old Style" w:cs="Times New Roman"/>
          <w:sz w:val="28"/>
          <w:szCs w:val="28"/>
          <w:bdr w:val="none" w:sz="0" w:space="0" w:color="auto" w:frame="1"/>
          <w:lang w:eastAsia="ru-RU"/>
        </w:rPr>
        <w:t>сердечно-сосудистой</w:t>
      </w:r>
      <w:proofErr w:type="spellEnd"/>
      <w:proofErr w:type="gramEnd"/>
      <w:r w:rsidRPr="009C3673">
        <w:rPr>
          <w:rFonts w:ascii="Bookman Old Style" w:eastAsia="Times New Roman" w:hAnsi="Bookman Old Style" w:cs="Times New Roman"/>
          <w:sz w:val="28"/>
          <w:szCs w:val="28"/>
          <w:bdr w:val="none" w:sz="0" w:space="0" w:color="auto" w:frame="1"/>
          <w:lang w:eastAsia="ru-RU"/>
        </w:rPr>
        <w:t xml:space="preserve"> системы;</w:t>
      </w:r>
    </w:p>
    <w:p w:rsidR="009F0D57" w:rsidRPr="009C3673" w:rsidRDefault="009F0D57" w:rsidP="009C3673">
      <w:pPr>
        <w:numPr>
          <w:ilvl w:val="0"/>
          <w:numId w:val="4"/>
        </w:numPr>
        <w:spacing w:after="0" w:line="243" w:lineRule="atLeast"/>
        <w:jc w:val="both"/>
        <w:textAlignment w:val="baseline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9C3673">
        <w:rPr>
          <w:rFonts w:ascii="Bookman Old Style" w:eastAsia="Times New Roman" w:hAnsi="Bookman Old Style" w:cs="Times New Roman"/>
          <w:sz w:val="28"/>
          <w:szCs w:val="28"/>
          <w:bdr w:val="none" w:sz="0" w:space="0" w:color="auto" w:frame="1"/>
          <w:lang w:eastAsia="ru-RU"/>
        </w:rPr>
        <w:t xml:space="preserve">звук </w:t>
      </w:r>
      <w:r w:rsidRPr="007A0B36">
        <w:rPr>
          <w:rFonts w:ascii="Bookman Old Style" w:eastAsia="Times New Roman" w:hAnsi="Bookman Old Style" w:cs="Times New Roman"/>
          <w:b/>
          <w:sz w:val="28"/>
          <w:szCs w:val="28"/>
          <w:bdr w:val="none" w:sz="0" w:space="0" w:color="auto" w:frame="1"/>
          <w:lang w:eastAsia="ru-RU"/>
        </w:rPr>
        <w:t>«У»</w:t>
      </w:r>
      <w:r w:rsidRPr="009C3673">
        <w:rPr>
          <w:rFonts w:ascii="Bookman Old Style" w:eastAsia="Times New Roman" w:hAnsi="Bookman Old Style" w:cs="Times New Roman"/>
          <w:sz w:val="28"/>
          <w:szCs w:val="28"/>
          <w:bdr w:val="none" w:sz="0" w:space="0" w:color="auto" w:frame="1"/>
          <w:lang w:eastAsia="ru-RU"/>
        </w:rPr>
        <w:t xml:space="preserve"> нормализирует дыхание, работу почек и мочеполовой системы;</w:t>
      </w:r>
    </w:p>
    <w:p w:rsidR="009F0D57" w:rsidRPr="009C3673" w:rsidRDefault="009F0D57" w:rsidP="009C3673">
      <w:pPr>
        <w:numPr>
          <w:ilvl w:val="0"/>
          <w:numId w:val="4"/>
        </w:numPr>
        <w:spacing w:after="0" w:line="243" w:lineRule="atLeast"/>
        <w:jc w:val="both"/>
        <w:textAlignment w:val="baseline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9C3673">
        <w:rPr>
          <w:rFonts w:ascii="Bookman Old Style" w:eastAsia="Times New Roman" w:hAnsi="Bookman Old Style" w:cs="Times New Roman"/>
          <w:sz w:val="28"/>
          <w:szCs w:val="28"/>
          <w:bdr w:val="none" w:sz="0" w:space="0" w:color="auto" w:frame="1"/>
          <w:lang w:eastAsia="ru-RU"/>
        </w:rPr>
        <w:t xml:space="preserve">звук </w:t>
      </w:r>
      <w:r w:rsidRPr="007A0B36">
        <w:rPr>
          <w:rFonts w:ascii="Bookman Old Style" w:eastAsia="Times New Roman" w:hAnsi="Bookman Old Style" w:cs="Times New Roman"/>
          <w:b/>
          <w:sz w:val="28"/>
          <w:szCs w:val="28"/>
          <w:bdr w:val="none" w:sz="0" w:space="0" w:color="auto" w:frame="1"/>
          <w:lang w:eastAsia="ru-RU"/>
        </w:rPr>
        <w:t>«Ы»</w:t>
      </w:r>
      <w:r w:rsidRPr="009C3673">
        <w:rPr>
          <w:rFonts w:ascii="Bookman Old Style" w:eastAsia="Times New Roman" w:hAnsi="Bookman Old Style" w:cs="Times New Roman"/>
          <w:sz w:val="28"/>
          <w:szCs w:val="28"/>
          <w:bdr w:val="none" w:sz="0" w:space="0" w:color="auto" w:frame="1"/>
          <w:lang w:eastAsia="ru-RU"/>
        </w:rPr>
        <w:t xml:space="preserve"> улучшает дыхание и полезен при проблемах со слухом.</w:t>
      </w:r>
    </w:p>
    <w:p w:rsidR="009F0D57" w:rsidRPr="009C3673" w:rsidRDefault="009F0D57" w:rsidP="009F0D57">
      <w:pPr>
        <w:spacing w:after="0" w:line="243" w:lineRule="atLeast"/>
        <w:jc w:val="both"/>
        <w:textAlignment w:val="baseline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9C3673">
        <w:rPr>
          <w:rFonts w:ascii="Bookman Old Style" w:eastAsia="Times New Roman" w:hAnsi="Bookman Old Style" w:cs="Times New Roman"/>
          <w:sz w:val="28"/>
          <w:szCs w:val="28"/>
          <w:bdr w:val="none" w:sz="0" w:space="0" w:color="auto" w:frame="1"/>
          <w:lang w:eastAsia="ru-RU"/>
        </w:rPr>
        <w:t xml:space="preserve">     Занятия пением стимулируют интерес ребенка к собственному «Я», поэтому способствуют формированию гармоничной и психически здоровой личности.</w:t>
      </w:r>
    </w:p>
    <w:p w:rsidR="009F0D57" w:rsidRPr="009C3673" w:rsidRDefault="009F0D57" w:rsidP="009F0D57">
      <w:pPr>
        <w:pStyle w:val="a3"/>
        <w:shd w:val="clear" w:color="auto" w:fill="FFFFFF"/>
        <w:spacing w:before="0" w:beforeAutospacing="0" w:after="243" w:afterAutospacing="0" w:line="243" w:lineRule="atLeast"/>
        <w:jc w:val="both"/>
        <w:textAlignment w:val="baseline"/>
        <w:rPr>
          <w:rFonts w:ascii="Bookman Old Style" w:hAnsi="Bookman Old Style"/>
          <w:sz w:val="28"/>
          <w:szCs w:val="28"/>
        </w:rPr>
      </w:pPr>
      <w:r w:rsidRPr="009C3673"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1288415</wp:posOffset>
            </wp:positionH>
            <wp:positionV relativeFrom="margin">
              <wp:posOffset>6742430</wp:posOffset>
            </wp:positionV>
            <wp:extent cx="3245485" cy="2324100"/>
            <wp:effectExtent l="19050" t="0" r="0" b="0"/>
            <wp:wrapSquare wrapText="bothSides"/>
            <wp:docPr id="12" name="Рисунок 12" descr="C:\Users\user\Downloads\5609c063a2a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wnloads\5609c063a2ae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C17" w:rsidRPr="009C3673" w:rsidRDefault="009F0D57">
      <w:r w:rsidRPr="009C3673">
        <w:t xml:space="preserve">                                                 </w:t>
      </w:r>
    </w:p>
    <w:p w:rsidR="009F0D57" w:rsidRPr="009C3673" w:rsidRDefault="009F0D57"/>
    <w:p w:rsidR="009F0D57" w:rsidRPr="009C3673" w:rsidRDefault="009F0D57"/>
    <w:p w:rsidR="009F0D57" w:rsidRPr="009C3673" w:rsidRDefault="009F0D57"/>
    <w:p w:rsidR="009F0D57" w:rsidRPr="009C3673" w:rsidRDefault="009F0D57">
      <w:r w:rsidRPr="009C3673">
        <w:t xml:space="preserve">                          </w:t>
      </w:r>
    </w:p>
    <w:sectPr w:rsidR="009F0D57" w:rsidRPr="009C3673" w:rsidSect="009F0D57">
      <w:pgSz w:w="11906" w:h="16838"/>
      <w:pgMar w:top="709" w:right="1558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034"/>
    <w:multiLevelType w:val="multilevel"/>
    <w:tmpl w:val="23B425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6022A"/>
    <w:multiLevelType w:val="multilevel"/>
    <w:tmpl w:val="548E497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04361"/>
    <w:multiLevelType w:val="multilevel"/>
    <w:tmpl w:val="3598687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67352"/>
    <w:multiLevelType w:val="multilevel"/>
    <w:tmpl w:val="8C2AB4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F0D57"/>
    <w:rsid w:val="004017AE"/>
    <w:rsid w:val="00554419"/>
    <w:rsid w:val="00724730"/>
    <w:rsid w:val="007A0B36"/>
    <w:rsid w:val="007E5C17"/>
    <w:rsid w:val="009C3673"/>
    <w:rsid w:val="009F0D57"/>
    <w:rsid w:val="00AC5A5A"/>
    <w:rsid w:val="00F6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17"/>
  </w:style>
  <w:style w:type="paragraph" w:styleId="1">
    <w:name w:val="heading 1"/>
    <w:basedOn w:val="a"/>
    <w:link w:val="10"/>
    <w:uiPriority w:val="9"/>
    <w:qFormat/>
    <w:rsid w:val="009F0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D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4A746-4311-4A0F-936F-A01E1665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2016-09-21T17:30:00Z</dcterms:created>
  <dcterms:modified xsi:type="dcterms:W3CDTF">2016-09-21T18:09:00Z</dcterms:modified>
</cp:coreProperties>
</file>