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6" w:rsidRDefault="003D65B6" w:rsidP="003D65B6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3D65B6" w:rsidRDefault="003D65B6" w:rsidP="003D65B6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6352F7">
        <w:rPr>
          <w:rFonts w:eastAsia="Times New Roman"/>
          <w:b/>
          <w:bCs/>
          <w:sz w:val="26"/>
          <w:szCs w:val="26"/>
        </w:rPr>
        <w:t xml:space="preserve">Доступ к информационным системам и </w:t>
      </w:r>
      <w:r>
        <w:rPr>
          <w:rFonts w:eastAsia="Times New Roman"/>
          <w:b/>
          <w:bCs/>
          <w:sz w:val="26"/>
          <w:szCs w:val="26"/>
        </w:rPr>
        <w:t xml:space="preserve">  </w:t>
      </w:r>
    </w:p>
    <w:p w:rsidR="003D65B6" w:rsidRPr="006352F7" w:rsidRDefault="003D65B6" w:rsidP="003D65B6">
      <w:pPr>
        <w:shd w:val="clear" w:color="auto" w:fill="FFFFFF"/>
        <w:jc w:val="center"/>
        <w:rPr>
          <w:sz w:val="26"/>
          <w:szCs w:val="26"/>
        </w:rPr>
      </w:pPr>
      <w:r w:rsidRPr="006352F7">
        <w:rPr>
          <w:rFonts w:eastAsia="Times New Roman"/>
          <w:b/>
          <w:bCs/>
          <w:sz w:val="26"/>
          <w:szCs w:val="26"/>
        </w:rPr>
        <w:t xml:space="preserve">информационно-телекоммуникационным сетям, в том числе </w:t>
      </w:r>
      <w:r w:rsidRPr="006352F7">
        <w:rPr>
          <w:rFonts w:eastAsia="Times New Roman"/>
          <w:b/>
          <w:bCs/>
          <w:spacing w:val="-1"/>
          <w:sz w:val="26"/>
          <w:szCs w:val="26"/>
        </w:rPr>
        <w:t xml:space="preserve">приспособленные для использования инвалидами и лицами </w:t>
      </w:r>
      <w:r w:rsidRPr="006352F7">
        <w:rPr>
          <w:rFonts w:eastAsia="Times New Roman"/>
          <w:b/>
          <w:bCs/>
          <w:sz w:val="26"/>
          <w:szCs w:val="26"/>
        </w:rPr>
        <w:t>с ограниченными возможностями здоровья</w:t>
      </w:r>
    </w:p>
    <w:p w:rsidR="003D65B6" w:rsidRDefault="003D65B6" w:rsidP="003D65B6">
      <w:pPr>
        <w:shd w:val="clear" w:color="auto" w:fill="FFFFFF"/>
        <w:spacing w:before="173" w:line="274" w:lineRule="exact"/>
        <w:ind w:left="43" w:right="144" w:firstLine="554"/>
        <w:jc w:val="center"/>
        <w:rPr>
          <w:rFonts w:eastAsia="Times New Roman"/>
          <w:sz w:val="24"/>
          <w:szCs w:val="24"/>
        </w:rPr>
      </w:pPr>
    </w:p>
    <w:p w:rsidR="003D65B6" w:rsidRDefault="003D65B6" w:rsidP="003D65B6">
      <w:pPr>
        <w:shd w:val="clear" w:color="auto" w:fill="FFFFFF"/>
        <w:spacing w:before="173" w:line="274" w:lineRule="exact"/>
        <w:ind w:left="43" w:right="144" w:firstLine="554"/>
        <w:jc w:val="both"/>
      </w:pPr>
      <w:r>
        <w:rPr>
          <w:rFonts w:eastAsia="Times New Roman"/>
          <w:sz w:val="24"/>
          <w:szCs w:val="24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 и педагогическим работникам, специалистам.</w:t>
      </w:r>
      <w:r w:rsidRPr="00BE3CF4">
        <w:t xml:space="preserve"> </w:t>
      </w:r>
    </w:p>
    <w:p w:rsidR="003D65B6" w:rsidRDefault="003D65B6" w:rsidP="003D65B6">
      <w:pPr>
        <w:shd w:val="clear" w:color="auto" w:fill="FFFFFF"/>
        <w:spacing w:before="173" w:line="274" w:lineRule="exact"/>
        <w:ind w:left="43" w:right="144" w:firstLine="554"/>
        <w:jc w:val="both"/>
      </w:pPr>
      <w:r>
        <w:rPr>
          <w:rFonts w:eastAsia="Times New Roman"/>
          <w:sz w:val="24"/>
          <w:szCs w:val="24"/>
        </w:rPr>
        <w:t xml:space="preserve">Доступ воспитанников к информационным системам и </w:t>
      </w:r>
      <w:r w:rsidRPr="00BE3CF4">
        <w:rPr>
          <w:rFonts w:eastAsia="Times New Roman"/>
          <w:sz w:val="24"/>
          <w:szCs w:val="24"/>
        </w:rPr>
        <w:t xml:space="preserve">информационно - телекоммуникационным сетям </w:t>
      </w:r>
      <w:r w:rsidRPr="00BE3CF4">
        <w:rPr>
          <w:rFonts w:eastAsia="Times New Roman"/>
          <w:b/>
          <w:sz w:val="24"/>
          <w:szCs w:val="24"/>
        </w:rPr>
        <w:t>не предусмотрен</w:t>
      </w:r>
      <w:r>
        <w:rPr>
          <w:rFonts w:eastAsia="Times New Roman"/>
          <w:sz w:val="24"/>
          <w:szCs w:val="24"/>
        </w:rPr>
        <w:t>.</w:t>
      </w:r>
    </w:p>
    <w:p w:rsidR="003D65B6" w:rsidRDefault="003D65B6" w:rsidP="003D65B6">
      <w:pPr>
        <w:shd w:val="clear" w:color="auto" w:fill="FFFFFF"/>
        <w:spacing w:before="94" w:line="274" w:lineRule="exact"/>
        <w:ind w:left="36" w:right="144" w:firstLine="569"/>
        <w:jc w:val="both"/>
      </w:pPr>
      <w:r>
        <w:rPr>
          <w:rFonts w:eastAsia="Times New Roman"/>
          <w:sz w:val="24"/>
          <w:szCs w:val="24"/>
        </w:rPr>
        <w:t>Одним из важн</w:t>
      </w:r>
      <w:r w:rsidR="004773DF">
        <w:rPr>
          <w:rFonts w:eastAsia="Times New Roman"/>
          <w:sz w:val="24"/>
          <w:szCs w:val="24"/>
        </w:rPr>
        <w:t>ых направлений в деятельности МБ</w:t>
      </w:r>
      <w:r>
        <w:rPr>
          <w:rFonts w:eastAsia="Times New Roman"/>
          <w:sz w:val="24"/>
          <w:szCs w:val="24"/>
        </w:rPr>
        <w:t xml:space="preserve">ДОУ является информатизация образовательного процесса, которая рассматривается как процесс, направленный на </w:t>
      </w:r>
      <w:r>
        <w:rPr>
          <w:rFonts w:eastAsia="Times New Roman"/>
          <w:spacing w:val="-1"/>
          <w:sz w:val="24"/>
          <w:szCs w:val="24"/>
        </w:rPr>
        <w:t xml:space="preserve">повышение эффективности и качества образовательного процесса, и администрирования </w:t>
      </w:r>
      <w:r>
        <w:rPr>
          <w:rFonts w:eastAsia="Times New Roman"/>
          <w:sz w:val="24"/>
          <w:szCs w:val="24"/>
        </w:rPr>
        <w:t>посредством применения ИКТ (информационно-коммуникативных технологий).</w:t>
      </w:r>
    </w:p>
    <w:p w:rsidR="003D65B6" w:rsidRDefault="003D65B6" w:rsidP="003D65B6">
      <w:pPr>
        <w:shd w:val="clear" w:color="auto" w:fill="FFFFFF"/>
        <w:spacing w:line="274" w:lineRule="exact"/>
        <w:ind w:left="36" w:right="144" w:firstLine="569"/>
        <w:jc w:val="both"/>
      </w:pPr>
      <w:r>
        <w:rPr>
          <w:rFonts w:eastAsia="Times New Roman"/>
          <w:sz w:val="24"/>
          <w:szCs w:val="24"/>
        </w:rPr>
        <w:t xml:space="preserve">В доступе детей имеются </w:t>
      </w:r>
      <w:r w:rsidR="004773D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5 ноутбуков</w:t>
      </w:r>
      <w:r w:rsidR="004773DF">
        <w:rPr>
          <w:rFonts w:eastAsia="Times New Roman"/>
          <w:sz w:val="24"/>
          <w:szCs w:val="24"/>
        </w:rPr>
        <w:t>, 10 компьютеров</w:t>
      </w:r>
      <w:r>
        <w:rPr>
          <w:rFonts w:eastAsia="Times New Roman"/>
          <w:sz w:val="24"/>
          <w:szCs w:val="24"/>
        </w:rPr>
        <w:t xml:space="preserve"> в центре технического творчества, для педагогов и административн</w:t>
      </w:r>
      <w:r w:rsidR="00BD4419">
        <w:rPr>
          <w:rFonts w:eastAsia="Times New Roman"/>
          <w:sz w:val="24"/>
          <w:szCs w:val="24"/>
        </w:rPr>
        <w:t xml:space="preserve">ого управления — 17 ноутбуков </w:t>
      </w:r>
      <w:r w:rsidR="004773DF">
        <w:rPr>
          <w:rFonts w:eastAsia="Times New Roman"/>
          <w:sz w:val="24"/>
          <w:szCs w:val="24"/>
        </w:rPr>
        <w:t>, 9 персональных компьютеров, 11</w:t>
      </w:r>
      <w:r>
        <w:rPr>
          <w:rFonts w:eastAsia="Times New Roman"/>
          <w:sz w:val="24"/>
          <w:szCs w:val="24"/>
        </w:rPr>
        <w:t xml:space="preserve"> из которых имеют выход в Интернет.</w:t>
      </w:r>
    </w:p>
    <w:p w:rsidR="003D65B6" w:rsidRDefault="003D65B6" w:rsidP="003D65B6">
      <w:pPr>
        <w:shd w:val="clear" w:color="auto" w:fill="FFFFFF"/>
        <w:spacing w:line="274" w:lineRule="exact"/>
        <w:ind w:left="29" w:right="151" w:firstLine="569"/>
        <w:jc w:val="both"/>
      </w:pPr>
      <w:r>
        <w:rPr>
          <w:rFonts w:eastAsia="Times New Roman"/>
          <w:sz w:val="24"/>
          <w:szCs w:val="24"/>
        </w:rPr>
        <w:t xml:space="preserve">В свободное от деятельности </w:t>
      </w:r>
      <w:r w:rsidR="004773DF">
        <w:rPr>
          <w:rFonts w:eastAsia="Times New Roman"/>
          <w:sz w:val="24"/>
          <w:szCs w:val="24"/>
        </w:rPr>
        <w:t>с детьми время каждый педагог МБ</w:t>
      </w:r>
      <w:r>
        <w:rPr>
          <w:rFonts w:eastAsia="Times New Roman"/>
          <w:sz w:val="24"/>
          <w:szCs w:val="24"/>
        </w:rPr>
        <w:t>ДОУ при помощи администратора точки доступа к сети Интернет может воспользоваться техническими и сетевыми ресурсами для выполнения воспитательно-образовательных задач.</w:t>
      </w:r>
    </w:p>
    <w:p w:rsidR="003D65B6" w:rsidRDefault="003D65B6" w:rsidP="003D65B6">
      <w:pPr>
        <w:shd w:val="clear" w:color="auto" w:fill="FFFFFF"/>
        <w:spacing w:line="274" w:lineRule="exact"/>
        <w:ind w:left="22" w:right="158" w:firstLine="576"/>
        <w:jc w:val="both"/>
      </w:pPr>
      <w:r>
        <w:rPr>
          <w:rFonts w:eastAsia="Times New Roman"/>
          <w:sz w:val="24"/>
          <w:szCs w:val="24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3D65B6" w:rsidRDefault="003D65B6" w:rsidP="003D65B6">
      <w:pPr>
        <w:numPr>
          <w:ilvl w:val="0"/>
          <w:numId w:val="1"/>
        </w:numPr>
        <w:shd w:val="clear" w:color="auto" w:fill="FFFFFF"/>
        <w:tabs>
          <w:tab w:val="left" w:pos="878"/>
        </w:tabs>
        <w:spacing w:before="22" w:line="274" w:lineRule="exact"/>
        <w:ind w:left="878" w:right="151" w:hanging="3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3D65B6" w:rsidRDefault="003D65B6" w:rsidP="003D65B6">
      <w:pPr>
        <w:numPr>
          <w:ilvl w:val="0"/>
          <w:numId w:val="1"/>
        </w:numPr>
        <w:shd w:val="clear" w:color="auto" w:fill="FFFFFF"/>
        <w:tabs>
          <w:tab w:val="left" w:pos="878"/>
        </w:tabs>
        <w:spacing w:before="22" w:line="274" w:lineRule="exact"/>
        <w:ind w:left="878" w:right="151" w:hanging="3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цифровых образовательных ресурсов предметной направленности </w:t>
      </w:r>
      <w:r>
        <w:rPr>
          <w:rFonts w:eastAsia="Times New Roman"/>
          <w:spacing w:val="-1"/>
          <w:sz w:val="24"/>
          <w:szCs w:val="24"/>
        </w:rPr>
        <w:t xml:space="preserve">позволяет организовать изучение материала каждым воспитанником индивидуально, </w:t>
      </w:r>
      <w:r>
        <w:rPr>
          <w:rFonts w:eastAsia="Times New Roman"/>
          <w:sz w:val="24"/>
          <w:szCs w:val="24"/>
        </w:rPr>
        <w:t>в наиболее предпочтительном для него темпе;</w:t>
      </w:r>
    </w:p>
    <w:p w:rsidR="003D65B6" w:rsidRDefault="003D65B6" w:rsidP="003D65B6">
      <w:pPr>
        <w:numPr>
          <w:ilvl w:val="0"/>
          <w:numId w:val="1"/>
        </w:numPr>
        <w:shd w:val="clear" w:color="auto" w:fill="FFFFFF"/>
        <w:tabs>
          <w:tab w:val="left" w:pos="878"/>
        </w:tabs>
        <w:spacing w:before="22" w:line="274" w:lineRule="exact"/>
        <w:ind w:left="878" w:right="158" w:hanging="3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3D65B6" w:rsidRDefault="004773DF" w:rsidP="003D65B6">
      <w:pPr>
        <w:shd w:val="clear" w:color="auto" w:fill="FFFFFF"/>
        <w:spacing w:before="274" w:line="274" w:lineRule="exact"/>
        <w:ind w:firstLine="576"/>
        <w:jc w:val="both"/>
      </w:pPr>
      <w:r>
        <w:rPr>
          <w:rFonts w:eastAsia="Times New Roman"/>
          <w:sz w:val="24"/>
          <w:szCs w:val="24"/>
        </w:rPr>
        <w:t>В МБ</w:t>
      </w:r>
      <w:r w:rsidR="003D65B6">
        <w:rPr>
          <w:rFonts w:eastAsia="Times New Roman"/>
          <w:sz w:val="24"/>
          <w:szCs w:val="24"/>
        </w:rPr>
        <w:t>ДОУ создан, постоянно пополняющийся и обновляющийся сайт, на котором располагается информация о деятельности учреждения, её основных направ</w:t>
      </w:r>
      <w:r>
        <w:rPr>
          <w:rFonts w:eastAsia="Times New Roman"/>
          <w:sz w:val="24"/>
          <w:szCs w:val="24"/>
        </w:rPr>
        <w:t>лениях; об истории и развитии МБ</w:t>
      </w:r>
      <w:r w:rsidR="003D65B6">
        <w:rPr>
          <w:rFonts w:eastAsia="Times New Roman"/>
          <w:sz w:val="24"/>
          <w:szCs w:val="24"/>
        </w:rPr>
        <w:t>ДОУ, его традициях, о воспитанниках, о педаго</w:t>
      </w:r>
      <w:r>
        <w:rPr>
          <w:rFonts w:eastAsia="Times New Roman"/>
          <w:sz w:val="24"/>
          <w:szCs w:val="24"/>
        </w:rPr>
        <w:t>гических работниках. На сайте МБ</w:t>
      </w:r>
      <w:r w:rsidR="003D65B6">
        <w:rPr>
          <w:rFonts w:eastAsia="Times New Roman"/>
          <w:sz w:val="24"/>
          <w:szCs w:val="24"/>
        </w:rPr>
        <w:t xml:space="preserve">ДОУ размещаются важные документы, касающиеся организации образовательного процесса. Наличие собственного сайта в сети Интернет предоставляет родителям </w:t>
      </w:r>
      <w:r w:rsidR="003D65B6">
        <w:rPr>
          <w:rFonts w:eastAsia="Times New Roman"/>
          <w:spacing w:val="-1"/>
          <w:sz w:val="24"/>
          <w:szCs w:val="24"/>
        </w:rPr>
        <w:t>возможность оперативного</w:t>
      </w:r>
      <w:r>
        <w:rPr>
          <w:rFonts w:eastAsia="Times New Roman"/>
          <w:spacing w:val="-1"/>
          <w:sz w:val="24"/>
          <w:szCs w:val="24"/>
        </w:rPr>
        <w:t xml:space="preserve"> получения информации о жизни МБ</w:t>
      </w:r>
      <w:bookmarkStart w:id="0" w:name="_GoBack"/>
      <w:bookmarkEnd w:id="0"/>
      <w:r w:rsidR="003D65B6">
        <w:rPr>
          <w:rFonts w:eastAsia="Times New Roman"/>
          <w:spacing w:val="-1"/>
          <w:sz w:val="24"/>
          <w:szCs w:val="24"/>
        </w:rPr>
        <w:t xml:space="preserve">ДОУ, группы, режима занятий </w:t>
      </w:r>
      <w:r w:rsidR="003D65B6">
        <w:rPr>
          <w:rFonts w:eastAsia="Times New Roman"/>
          <w:sz w:val="24"/>
          <w:szCs w:val="24"/>
        </w:rPr>
        <w:t>воспитанников, о проводимых мероприятиях, праздниках, развлечениях.</w:t>
      </w:r>
    </w:p>
    <w:p w:rsidR="00CE3446" w:rsidRDefault="00CE3446"/>
    <w:sectPr w:rsidR="00CE3446" w:rsidSect="006F5D05">
      <w:headerReference w:type="default" r:id="rId8"/>
      <w:pgSz w:w="11906" w:h="16838"/>
      <w:pgMar w:top="426" w:right="424" w:bottom="113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69" w:rsidRDefault="00724869" w:rsidP="006F5D05">
      <w:r>
        <w:separator/>
      </w:r>
    </w:p>
  </w:endnote>
  <w:endnote w:type="continuationSeparator" w:id="0">
    <w:p w:rsidR="00724869" w:rsidRDefault="00724869" w:rsidP="006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69" w:rsidRDefault="00724869" w:rsidP="006F5D05">
      <w:r>
        <w:separator/>
      </w:r>
    </w:p>
  </w:footnote>
  <w:footnote w:type="continuationSeparator" w:id="0">
    <w:p w:rsidR="00724869" w:rsidRDefault="00724869" w:rsidP="006F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05" w:rsidRPr="006F5D05" w:rsidRDefault="006F5D05" w:rsidP="006F5D05">
    <w:pPr>
      <w:pStyle w:val="a5"/>
      <w:jc w:val="center"/>
      <w:rPr>
        <w:color w:val="943634" w:themeColor="accen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2D2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D"/>
    <w:rsid w:val="000D7F04"/>
    <w:rsid w:val="003D65B6"/>
    <w:rsid w:val="004773DF"/>
    <w:rsid w:val="00622F42"/>
    <w:rsid w:val="006F5D05"/>
    <w:rsid w:val="00724869"/>
    <w:rsid w:val="009B6E4F"/>
    <w:rsid w:val="00A541F1"/>
    <w:rsid w:val="00BA411B"/>
    <w:rsid w:val="00BD4419"/>
    <w:rsid w:val="00C6534D"/>
    <w:rsid w:val="00CE3446"/>
    <w:rsid w:val="00C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D05"/>
  </w:style>
  <w:style w:type="paragraph" w:styleId="a7">
    <w:name w:val="footer"/>
    <w:basedOn w:val="a"/>
    <w:link w:val="a8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D05"/>
  </w:style>
  <w:style w:type="paragraph" w:styleId="a7">
    <w:name w:val="footer"/>
    <w:basedOn w:val="a"/>
    <w:link w:val="a8"/>
    <w:uiPriority w:val="99"/>
    <w:unhideWhenUsed/>
    <w:rsid w:val="006F5D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2018-11-27T10:58:00Z</dcterms:created>
  <dcterms:modified xsi:type="dcterms:W3CDTF">2024-01-09T10:05:00Z</dcterms:modified>
</cp:coreProperties>
</file>